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55E3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11 军神</w:t>
      </w:r>
    </w:p>
    <w:p w14:paraId="43AC3AE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15C580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感受不同人物的特点，感受不同的描写方法，认同中华文化，提升文化自信。</w:t>
      </w:r>
    </w:p>
    <w:p w14:paraId="0EA8FF0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学习运用不同的描写方法写人物。</w:t>
      </w:r>
    </w:p>
    <w:p w14:paraId="044C48C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了解习作的描写方法，</w:t>
      </w:r>
      <w:r>
        <w:rPr>
          <w:rFonts w:hint="eastAsia" w:ascii="宋体" w:hAnsi="宋体"/>
          <w:sz w:val="24"/>
          <w:szCs w:val="24"/>
        </w:rPr>
        <w:t>理解沃克医生称刘伯承为“军神”的原因</w:t>
      </w:r>
      <w:r>
        <w:rPr>
          <w:rFonts w:hint="eastAsia" w:ascii="宋体" w:hAnsi="宋体"/>
          <w:sz w:val="24"/>
          <w:szCs w:val="30"/>
        </w:rPr>
        <w:t>。</w:t>
      </w:r>
    </w:p>
    <w:p w14:paraId="7D9175C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理解描写人物动作、语言和神态、情绪变化的词句，</w:t>
      </w:r>
      <w:r>
        <w:rPr>
          <w:rFonts w:hint="eastAsia" w:ascii="宋体" w:hAnsi="宋体"/>
          <w:sz w:val="24"/>
          <w:szCs w:val="30"/>
        </w:rPr>
        <w:t>通过典型事例写出人物具体的特点。</w:t>
      </w:r>
    </w:p>
    <w:p w14:paraId="505F3711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FD06B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1.自主学习字词，会认“沃、匪”等5个生字，理解字义，识记字形；能正确书写“庆、诊”等14个字；正确读写“熟练、审视”等词语。</w:t>
      </w:r>
    </w:p>
    <w:p w14:paraId="29C495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2.能正确、流利、有感情地朗读课文。分角色朗读课文。</w:t>
      </w:r>
    </w:p>
    <w:p w14:paraId="75A83D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3.通过精读，理解沃克医生称刘伯承为“军神”的原因。</w:t>
      </w:r>
    </w:p>
    <w:p w14:paraId="52491D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4.理解描写人物动作、语言和神态、情绪变化的词句，体会刘伯承的坚强意志。</w:t>
      </w:r>
    </w:p>
    <w:p w14:paraId="5A02180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D60B8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理解描写人物动作、语言和神态、情绪变化的词句，体会刘伯承的坚强意志。</w:t>
      </w:r>
    </w:p>
    <w:p w14:paraId="228E5A6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A2EC9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通过人物的细节描写，体会刘伯承的坚强意志。</w:t>
      </w:r>
    </w:p>
    <w:p w14:paraId="000399E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532F7C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F573E4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0FCA3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70F25E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B2DDCB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97860F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1.正确读写文中的会认字，正确书写文中的会写字，理解文中出现的新词。</w:t>
      </w:r>
    </w:p>
    <w:p w14:paraId="6A2CEE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2.正确朗读课文，理清文章结构。</w:t>
      </w:r>
    </w:p>
    <w:p w14:paraId="58D1E6B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78DF0A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一、开门见山，导入新课</w:t>
      </w:r>
    </w:p>
    <w:p w14:paraId="6B56D4AB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1.教师导入：同学们，大家好！今天，我们走进这样一位革命者。</w:t>
      </w:r>
      <w:r>
        <w:rPr>
          <w:rFonts w:hint="eastAsia" w:ascii="宋体" w:hAnsi="宋体" w:cs="宋体"/>
          <w:sz w:val="24"/>
        </w:rPr>
        <w:t>他就是——刘伯承元帅。然而，在他的传奇经历中，最为人称奇的是：他曾经手术72刀却不用麻药，德国医生称赞他为“军神”。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298A52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2.这究竟是怎么一回事儿呢？什么样的人称得上“军神”？现在，就让我们带着这个问题读课文，一起学习第11课《军神》，重温刘伯承元帅的传奇故事，感受他的风采吧！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AC62B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军神</w:t>
      </w:r>
    </w:p>
    <w:p w14:paraId="1953510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二、初读课文，整体感知</w:t>
      </w:r>
    </w:p>
    <w:p w14:paraId="2C5972BC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（一）初读课文，解决字词。</w:t>
      </w:r>
    </w:p>
    <w:p w14:paraId="7E93584E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 按要求自由朗读课文，读准字音，读通句子，大致了解课文主要内容。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AFA98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（1）大声流利地读课文，读准字音，读通句子。</w:t>
      </w:r>
    </w:p>
    <w:p w14:paraId="6F06E61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（2）遇到自己喜欢的语句，多读几遍。</w:t>
      </w:r>
    </w:p>
    <w:p w14:paraId="76B723E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（3）自学课文生字词，可以用笔在文中圈出来，然后用合适的方法来解决生字词。</w:t>
      </w:r>
    </w:p>
    <w:p w14:paraId="6AE848E0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2.学认字。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40A6F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/>
          <w:bCs/>
          <w:sz w:val="24"/>
          <w:szCs w:val="24"/>
        </w:rPr>
        <w:t>1）多种朗读方式，认读生字。</w:t>
      </w:r>
    </w:p>
    <w:p w14:paraId="0753549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（2）讲解识字方法。你有什么好的识字方法跟大家分享吗？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E0D12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预设1：形声字</w:t>
      </w:r>
    </w:p>
    <w:p w14:paraId="25C412F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预设2：结合组词</w:t>
      </w:r>
    </w:p>
    <w:p w14:paraId="6E18731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（3）检查学习效果，相机指导。</w:t>
      </w:r>
    </w:p>
    <w:p w14:paraId="3B04C9C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3.学写字。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BE5BA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（1）读一读，记一记。</w:t>
      </w:r>
    </w:p>
    <w:p w14:paraId="3ECF90A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（2）重难点字书写指导。你觉得在书写上有什么需要注意的？</w:t>
      </w:r>
    </w:p>
    <w:p w14:paraId="3BEE29B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Zhōnɡ  衷：“中”的竖要写得短一些。 撇和捺要写得舒展。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C34EC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Zhǎn</w:t>
      </w:r>
      <w:r>
        <w:rPr>
          <w:rFonts w:hint="eastAsia" w:ascii="宋体" w:hAnsi="宋体"/>
          <w:bCs/>
          <w:sz w:val="24"/>
          <w:szCs w:val="24"/>
        </w:rPr>
        <w:t xml:space="preserve">   崭：“山”要写得扁一些。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B15D4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Cí</w:t>
      </w:r>
      <w:r>
        <w:rPr>
          <w:rFonts w:hint="eastAsia" w:ascii="宋体" w:hAnsi="宋体"/>
          <w:bCs/>
          <w:sz w:val="24"/>
          <w:szCs w:val="24"/>
        </w:rPr>
        <w:t xml:space="preserve">   慈：两点不要漏写。心要写得扁而宽。</w:t>
      </w:r>
    </w:p>
    <w:p w14:paraId="3C54C08A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学生对字词的学习并不是孤立的，每次课堂词语的学习都要做到“字不离词，词不离句”。）</w:t>
      </w:r>
    </w:p>
    <w:p w14:paraId="1A6B544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4.课题“军神”是谁对谁的称呼呢？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8C57E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是沃克医生用来称赞刘伯承的。</w:t>
      </w:r>
    </w:p>
    <w:p w14:paraId="7D15BA7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5.刘伯承到底是谁呢？你了解他吗？请说说你眼中的刘伯承？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9E8CB8">
      <w:pPr>
        <w:tabs>
          <w:tab w:val="left" w:pos="613"/>
        </w:tabs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预设1：我了解到他是一个军人。</w:t>
      </w:r>
    </w:p>
    <w:p w14:paraId="6E8938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预设2：我知道他带兵打仗非常厉害……</w:t>
      </w:r>
    </w:p>
    <w:p w14:paraId="21494F2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（1）让我们一起来深入了解一下</w:t>
      </w:r>
      <w:r>
        <w:rPr>
          <w:rFonts w:hint="eastAsia" w:ascii="宋体" w:hAnsi="宋体"/>
          <w:bCs/>
          <w:sz w:val="24"/>
          <w:szCs w:val="24"/>
        </w:rPr>
        <w:t>刘伯承吧！</w:t>
      </w:r>
    </w:p>
    <w:p w14:paraId="146F790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刘伯承，四川人。1955年,他被授予中华人民共和国元帅军衔,并长期担任党和国家重要领导职务。他是中国人民解放军的创始人和领导人之一,伟大的无产阶级革命家。</w:t>
      </w:r>
    </w:p>
    <w:p w14:paraId="138372F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（2）他为什么会成为军神？在哪次战争封为军神的？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DE2AA6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（二）整体感知，理清结构。</w:t>
      </w:r>
    </w:p>
    <w:p w14:paraId="4A16EFA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1.再读课文，思考：课文是按照什么顺序来写的？可以分为哪几部分？你来试着给文章梳理一下脉络吧！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F3DEB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（1）学生以小组为单位交流读后的收获，教师巡视指导。</w:t>
      </w:r>
    </w:p>
    <w:p w14:paraId="62B3C32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（2）小组推荐一名同学汇报交流的结果，其他同学做补充。</w:t>
      </w:r>
    </w:p>
    <w:p w14:paraId="2553BE9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预设1：课文是按照事情发展的顺序来写的。</w:t>
      </w:r>
    </w:p>
    <w:p w14:paraId="18C44D0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预设2：根据事情发展顺序可以分成四部分。</w:t>
      </w:r>
    </w:p>
    <w:p w14:paraId="3DCBBDAA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教师总结：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37FE7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第一部分（1～10），刘伯承伤势很重，找医生求治，非常镇定。</w:t>
      </w:r>
    </w:p>
    <w:p w14:paraId="1B2A280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第二部分（11～15），手术前，刘伯承坚决不使用麻醉药。</w:t>
      </w:r>
    </w:p>
    <w:p w14:paraId="3B4E2D4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第三部分（16～23），讲手术台上病人汗如雨下，一声不吭，忍受着剧痛，还一直数着开刀的刀数，医生称赞病人是真正的男子汉，是会说话的钢板，是军神。</w:t>
      </w:r>
    </w:p>
    <w:p w14:paraId="412B87A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第四部分（24～26），讲手术后，当知道病人原来是刘伯承将军时，沃克医生肃然起敬，深感荣幸地认识了他。</w:t>
      </w:r>
    </w:p>
    <w:p w14:paraId="3E001ED5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问诊时→手术前→手术中→手术后</w:t>
      </w:r>
    </w:p>
    <w:p w14:paraId="25ABB350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读，是语文教学的根本之法。学生初接触课文时，应给出充足的时间让学生接触课文语言，整体感知课文内容。）</w:t>
      </w:r>
    </w:p>
    <w:p w14:paraId="470AC70C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三、认清军人，了解军神</w:t>
      </w:r>
    </w:p>
    <w:p w14:paraId="0383000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1.沃克医生是在什么时候发现刘伯承是军人的？他是怎么发现的？从课文中找出相关句子读一读。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A5299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（1）学生交流汇报。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397B4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出示课文第一至第九自然段：重庆临江门外……只有军人才能这样从容镇定！</w:t>
      </w:r>
    </w:p>
    <w:p w14:paraId="723AD1B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（2）根据学生汇报结果总结：</w:t>
      </w:r>
    </w:p>
    <w:p w14:paraId="558D516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沃克医生发现刘伯承伤势很重，可是他不但不慌张，甚至还很镇定，根据自己当过军医的经验，沃克医生判断出刘伯承是个军人。</w:t>
      </w:r>
    </w:p>
    <w:p w14:paraId="29788BB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2.后来沃克医生对刘伯承的评价发生了怎样的变化？从课文中找出相关的句子。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941D1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交流探讨，出示课文第22自然段。</w:t>
      </w:r>
    </w:p>
    <w:p w14:paraId="1D2D6EC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  <w:szCs w:val="24"/>
        </w:rPr>
        <w:t>3. 从“军人”到“军神”，是什么事让沃克医生对刘伯承的认识发生了这么大的变化？为什么？（课后第2题）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0067B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手术中，没有使用麻醉剂的刘伯承不但没有大喊大叫，</w:t>
      </w:r>
      <w:r>
        <w:rPr>
          <w:rFonts w:hint="eastAsia" w:ascii="宋体" w:hAnsi="宋体"/>
          <w:bCs/>
          <w:sz w:val="24"/>
          <w:szCs w:val="24"/>
        </w:rPr>
        <w:t>还在数数。</w:t>
      </w:r>
    </w:p>
    <w:p w14:paraId="7197CEF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预设2：他</w:t>
      </w:r>
      <w:r>
        <w:rPr>
          <w:rFonts w:ascii="宋体" w:hAnsi="宋体"/>
          <w:bCs/>
          <w:sz w:val="24"/>
          <w:szCs w:val="24"/>
        </w:rPr>
        <w:t>甚至还清楚地数出了沃克医生的刀数，沃克医生觉得这份毅力简直不可思议，不是一般人能做到的，所以称刘伯承为“军神”。</w:t>
      </w:r>
    </w:p>
    <w:p w14:paraId="67ECB55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4.从刘伯承的神态和语言中你感受到了他内心怎样的想法？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F4FCE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出示第九至第十自然段。</w:t>
      </w:r>
    </w:p>
    <w:p w14:paraId="17971C4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（1）师提示：结合故事情节猜测刘伯承内心的想法。可以自己想，也可以跟你身边的同学交流探讨。</w:t>
      </w:r>
    </w:p>
    <w:p w14:paraId="1B23F10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（2）汇报总结。</w:t>
      </w:r>
    </w:p>
    <w:p w14:paraId="4CE1BC2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预设1：这位医生行医经验丰富。</w:t>
      </w:r>
    </w:p>
    <w:p w14:paraId="0AFD247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预设2：因为他一下子就能断定我的职业，说明他观察仔细，我也不好再去辩解。</w:t>
      </w:r>
    </w:p>
    <w:p w14:paraId="2C6D282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师总结：他内心可能在想“这位医生不简单，居然能看出我军人的身份，看来经验非常丰富，我就不和他争辩了吧。”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AA0CB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5.朗读指导课后第3题:</w:t>
      </w:r>
    </w:p>
    <w:p w14:paraId="00B7FE8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（1）出示：病人微微一笑，说：“沃克医生，你说我是军人，我就是军人吧。”</w:t>
      </w:r>
    </w:p>
    <w:p w14:paraId="2DABBCA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我们应该用怎样的语气来朗读这部分内容呢？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7072E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&lt;1&gt;学生试读，教师范读。</w:t>
      </w:r>
    </w:p>
    <w:p w14:paraId="64F534B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&lt;2&gt;师总结：朗读时把握“微微一笑”时的从容，同时要读得诚恳而坚定，表现出作为军人的刘伯承的镇定、沉着，读出他内心的平和。</w:t>
      </w:r>
    </w:p>
    <w:p w14:paraId="2DF521E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（2）出示：</w:t>
      </w:r>
      <w:r>
        <w:rPr>
          <w:rFonts w:ascii="宋体" w:hAnsi="宋体"/>
          <w:bCs/>
          <w:sz w:val="24"/>
          <w:szCs w:val="24"/>
        </w:rPr>
        <w:t>病人一声不吭，他双手紧紧抓住身下的白床单，手背青筋暴起，汗如雨下。他越来越使劲，崭新的白床单居然被抓破了。</w:t>
      </w:r>
    </w:p>
    <w:p w14:paraId="3023221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</w:t>
      </w:r>
      <w:r>
        <w:rPr>
          <w:rFonts w:ascii="宋体" w:hAnsi="宋体"/>
          <w:bCs/>
          <w:sz w:val="24"/>
          <w:szCs w:val="24"/>
        </w:rPr>
        <w:t>从刘伯承的动作中你感受到了他内心怎样的想法？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DEBD0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&lt;2&gt;学生交流，师总结：他内心里可能在想“我可以忍受得住，我一定能战胜它!一刀，两刀，三刀……”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06304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&lt;3&gt;这部分内容该读出怎样的语气来？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77B86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 xml:space="preserve"> 朗读时声音缩紧，多用气声，表现当时紧张的情景，重读描写沃克医生和刘伯承动作的词语，尤其是“紧紧”“破”要突出强调。</w:t>
      </w:r>
    </w:p>
    <w:p w14:paraId="55E9939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&lt;4&gt;刘伯承在没有使用麻醉剂的情况下进行手术，凭借顽强的毅力一声不吭，甚至在手术过程中一直数手术的刀数，这需要多么超常的意志才能承受住啊！难怪沃克医生会这样说——？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CF073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预设1：“你是一个真正的男子汉，一块会说话的钢板！你堪称军神！”</w:t>
      </w:r>
    </w:p>
    <w:p w14:paraId="2D54347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 文中还有哪些描写刘伯承语言、动作、神态的语句？你从中感到到他怎样的内心？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6D029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&lt;1&gt;出示：</w:t>
      </w:r>
      <w:r>
        <w:rPr>
          <w:rFonts w:ascii="宋体" w:hAnsi="宋体"/>
          <w:bCs/>
          <w:sz w:val="24"/>
          <w:szCs w:val="24"/>
        </w:rPr>
        <w:t>病人平静地回答：“沃克医生，眼睛离脑子太近，我担心施行麻醉会影响脑神经。而我，今后需要一个非常清醒的大脑！”</w:t>
      </w:r>
    </w:p>
    <w:p w14:paraId="7B09E48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这句话用了什么描写方法？</w:t>
      </w:r>
    </w:p>
    <w:p w14:paraId="4591D2C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&lt;2&gt;这句话写了刘伯承的神态和语言，从“平静地回答”和末尾的“！”可以体会到刘伯承平和而又坚定的态度。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51241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&lt;3&gt;</w:t>
      </w:r>
      <w:r>
        <w:rPr>
          <w:rFonts w:ascii="宋体" w:hAnsi="宋体"/>
          <w:bCs/>
          <w:sz w:val="24"/>
          <w:szCs w:val="24"/>
        </w:rPr>
        <w:t>朗读时要读出</w:t>
      </w:r>
      <w:r>
        <w:rPr>
          <w:rFonts w:hint="eastAsia" w:ascii="宋体" w:hAnsi="宋体"/>
          <w:bCs/>
          <w:sz w:val="24"/>
          <w:szCs w:val="24"/>
        </w:rPr>
        <w:t>怎样的语气来呢？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E27ED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朗读时要读出刘伯承话语中的笃定。</w:t>
      </w:r>
    </w:p>
    <w:p w14:paraId="1928DAF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6.再次有感情地朗读课文，体会刘伯承的内心。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642B7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出示课件30、31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E52F61">
      <w:pPr>
        <w:spacing w:after="0" w:line="360" w:lineRule="auto"/>
        <w:jc w:val="both"/>
        <w:rPr>
          <w:rFonts w:ascii="宋体" w:hAnsi="宋体"/>
          <w:b/>
          <w:sz w:val="30"/>
          <w:szCs w:val="30"/>
        </w:rPr>
      </w:pPr>
    </w:p>
    <w:p w14:paraId="03577555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D3CF03B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5D8E3A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1.能正确、流利、有感情地朗读课文。分角色朗读课文。</w:t>
      </w:r>
    </w:p>
    <w:p w14:paraId="5CA307F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2.通过精读，理解沃克医生称刘伯承为“军神”的原因。</w:t>
      </w:r>
    </w:p>
    <w:p w14:paraId="7575575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3.理解描写人物动作、语言和神态、情绪变化的词句，体会刘伯承的坚强意志。</w:t>
      </w:r>
    </w:p>
    <w:p w14:paraId="31A4587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8E24EA8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F047D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上节课我们学习了描写刘伯承动作、语言、神态的语句，体会了他的内心。这节课，我们来体会一下沃克医生的内心是怎样的。</w:t>
      </w:r>
    </w:p>
    <w:p w14:paraId="58FFED06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二、浏览课文，整体了解</w:t>
      </w:r>
    </w:p>
    <w:p w14:paraId="6D34DFC3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1.请同学们用较快的速度默读课文，回顾故事的前因后果，同时把自己不明白的地方圈画出来。</w:t>
      </w:r>
    </w:p>
    <w:p w14:paraId="20791ADA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问题预设：</w:t>
      </w:r>
    </w:p>
    <w:p w14:paraId="6107DCF5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为什么说刘伯承是一块会说话的钢板？</w:t>
      </w:r>
    </w:p>
    <w:p w14:paraId="05B492F3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为什么称刘伯承是“军神”？</w:t>
      </w:r>
    </w:p>
    <w:p w14:paraId="7B7635FC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刘伯承保持清醒的大脑做什么？</w:t>
      </w:r>
    </w:p>
    <w:p w14:paraId="01021038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开始，刘伯承为什么谎称自己叫“刘大川”？</w:t>
      </w:r>
    </w:p>
    <w:p w14:paraId="4734D7A3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……</w:t>
      </w:r>
    </w:p>
    <w:p w14:paraId="514150E5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2.汇报交流。</w:t>
      </w:r>
    </w:p>
    <w:p w14:paraId="51C94DD6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（1）教师倾听学生提出的问题，对那些在课文中能直接找到答案的问题，引导学生通过读书当即予以解决。</w:t>
      </w:r>
    </w:p>
    <w:p w14:paraId="32BBF31E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（2）对那些易于回答的问题，请知道答案的同学予以帮助。</w:t>
      </w:r>
    </w:p>
    <w:p w14:paraId="6F6AA0B5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（3）对那些有思考价值、值得阅读探究的问题，将其逐一梳理，引导学生通过阅读实践自主解决。</w:t>
      </w:r>
    </w:p>
    <w:p w14:paraId="68A445A6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3.问题探究：本文主要人物是刘伯承，但写沃克医生的文字更多，这是为什么呢？（学生各抒己见。）</w:t>
      </w:r>
    </w:p>
    <w:p w14:paraId="0110E1ED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三、再读课文，探究交流</w:t>
      </w:r>
    </w:p>
    <w:p w14:paraId="7FB7F4CB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1.再次快速浏览全文，从课文中找出对沃克医生动作、语言、神态的描写，体会他的内心变化。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371CB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提示：按照故事的发展顺序找描写沃克医生的语句。</w:t>
      </w:r>
    </w:p>
    <w:p w14:paraId="10546495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（1）动作描写：请你认真读文，找出相关语句画出来，并思考有哪些动词能体现出沃克医生的状态？</w:t>
      </w:r>
    </w:p>
    <w:p w14:paraId="10A3570A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预设1：我找到了问诊时描写沃克医生动作的语句，这里他的表现很冷漠。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4EC2DE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预设2：我找到了手术中手术后描写沃克医生动作的语句，这里表现出了他对军神的关爱。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96AD3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（2）语言描写：请你仔细研读他们之间的对话，找出相关语句画出来，并思考有哪些动词能体现出沃克医生的状态？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4810142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预设3：我找到了沃克医生在问诊时的语言描写，他的话很少，惜字如金，一开始的表现很冷漠，当知道他是军人的时候感到惊讶与震撼。</w:t>
      </w:r>
    </w:p>
    <w:p w14:paraId="241A23BC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&lt;1&gt;朗读指导，师提问：在问诊过程中，我们情感的体现往往可以通过朗读去展示，去表达，我们该如何读好第九自然段呢?说说你的看法？你能读给大家听一听吗?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D9A636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&lt;2&gt;总结：</w:t>
      </w:r>
      <w:r>
        <w:rPr>
          <w:rFonts w:ascii="宋体" w:hAnsi="宋体" w:cs="宋体"/>
          <w:color w:val="000000"/>
          <w:sz w:val="24"/>
          <w:szCs w:val="24"/>
        </w:rPr>
        <w:t>朗读这段对话时要关注标点，读好沃克医生语气的变化。让我们分角色来朗读对话吧，注意刘伯承说话时语气要干脆、利落。连用两个感叹号，表现出沃克医生的惊讶与震撼。</w:t>
      </w:r>
    </w:p>
    <w:p w14:paraId="4DCA20F6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&lt;3&gt;手术前，手术中，手术后沃克医生的情绪是怎样的？该用怎样的语气读这些话？</w:t>
      </w:r>
    </w:p>
    <w:p w14:paraId="5E5F51CF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4：我觉得手术前先要用生气地语气读，因为刘伯承不听沃克医生的话，然后要用吃惊地语气读，因为沃克医生没想到他不打麻醉。手术中可以用温和的语气，因为这样做手术刘伯承很痛苦，他想让他好受一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D2673E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预设5：手术后要用温和吃惊的语气，知道真名时的敬仰之情油然而生，所以后面需要用肃然起敬的语气来读这些对话。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CF5E5B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（3）神态描写：请你用自己喜欢的方式读课文，找出相关语句画出来，想一想文中都有哪些描写神态的词语出现？我们该用怎么的方式，将它们表达出来？</w:t>
      </w:r>
    </w:p>
    <w:p w14:paraId="1963C90A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预设6：问诊时从头也不抬、冷冷地神态描写中，看得出沃克医生十分冷漠。通过愣住、惊疑到目光柔和，又能发现出他对刘伯承投来了赞许。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244167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预设7：手术前生气、愣住来体现沃克医生的不满情绪，后转为了惊讶。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EDCBCF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预设8：手术后由衷地说看出他对病人的心疼，惊呆了则是对军神精神感到惊讶，脸上浮现出慈祥的神情、肃然起敬看得出他十分钦佩军神。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B0914D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（4）通过课文的描写，你认为军神刘伯承是一个怎样的人？具有怎样的意志力？</w:t>
      </w:r>
    </w:p>
    <w:p w14:paraId="7EC30D49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预设：坚韧不拔、勇敢无畏、钢铁意志……</w:t>
      </w:r>
    </w:p>
    <w:p w14:paraId="1BE1B35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钢铁意志</w:t>
      </w:r>
    </w:p>
    <w:p w14:paraId="3CA8DF67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4.你都积累了哪些描写人物神态的词语，请你跟大家交流交流。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8F3601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（1）学生分组讨论，汇报交流。</w:t>
      </w:r>
    </w:p>
    <w:p w14:paraId="5217980F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（2）出示积累：肃然起敬    大惊失色    目瞪口呆</w:t>
      </w:r>
    </w:p>
    <w:p w14:paraId="6E314D2A">
      <w:pPr>
        <w:spacing w:after="0" w:line="360" w:lineRule="auto"/>
        <w:ind w:firstLine="2390" w:firstLineChars="9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和颜悦色    神采飞扬    神采奕奕</w:t>
      </w:r>
    </w:p>
    <w:p w14:paraId="746A3CAA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5.一起来总结沃克医生的内心变化吧！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A64211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生气、惊讶      心疼、钦佩      肃然起敬</w:t>
      </w:r>
    </w:p>
    <w:p w14:paraId="474146D7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6.朗读指导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477694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分角色朗读课文，读好提示语，读好沃克医生和刘伯承的语气，读出自己对人物内心的体会。</w:t>
      </w:r>
    </w:p>
    <w:p w14:paraId="069CE8C1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7.请同学们借助表格，来梳理刘伯承的表现及沃克医生的内心变化吧！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出示课件46、47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99F78C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8.</w:t>
      </w:r>
      <w:r>
        <w:rPr>
          <w:rFonts w:ascii="宋体" w:hAnsi="宋体" w:cs="宋体"/>
          <w:color w:val="000000"/>
          <w:sz w:val="24"/>
          <w:szCs w:val="24"/>
        </w:rPr>
        <w:t>如果你是沃克医生，你会如何给别人讲述这件事？试着讲一讲吧！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出示课件48、49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BAA1FB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提示：变化角度讲故事的方法</w:t>
      </w:r>
    </w:p>
    <w:p w14:paraId="17E4F825">
      <w:pPr>
        <w:spacing w:after="0" w:line="360" w:lineRule="auto"/>
        <w:ind w:firstLine="1190" w:firstLineChars="496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人称的转换</w:t>
      </w:r>
    </w:p>
    <w:p w14:paraId="461074BD">
      <w:pPr>
        <w:spacing w:after="0" w:line="360" w:lineRule="auto"/>
        <w:ind w:firstLine="1200" w:firstLineChars="50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语言的调整</w:t>
      </w:r>
    </w:p>
    <w:p w14:paraId="005B5393">
      <w:pPr>
        <w:spacing w:after="0" w:line="360" w:lineRule="auto"/>
        <w:ind w:firstLine="1190" w:firstLineChars="496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语气的变化</w:t>
      </w:r>
    </w:p>
    <w:p w14:paraId="4AA1EADF">
      <w:pPr>
        <w:spacing w:after="0" w:line="360" w:lineRule="auto"/>
        <w:ind w:firstLine="1190" w:firstLineChars="4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不要遗漏情节</w:t>
      </w:r>
    </w:p>
    <w:p w14:paraId="40BC36E5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9.联系以往讲故事的经验，说一说：要想把故事讲得更生动，把沃克医生的内心变化表现出来，你还有什么办法？</w:t>
      </w:r>
      <w:r>
        <w:rPr>
          <w:rFonts w:ascii="宋体" w:hAnsi="宋体" w:cs="宋体"/>
          <w:color w:val="000000"/>
          <w:sz w:val="24"/>
          <w:szCs w:val="24"/>
        </w:rPr>
        <w:t>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92B4C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预设1：适当加上表情、动作</w:t>
      </w:r>
    </w:p>
    <w:p w14:paraId="0A2EEC8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预设2：加上内心独白</w:t>
      </w:r>
    </w:p>
    <w:p w14:paraId="45339DA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10.</w:t>
      </w:r>
      <w:r>
        <w:rPr>
          <w:rFonts w:ascii="宋体" w:hAnsi="宋体" w:cs="宋体"/>
          <w:color w:val="000000"/>
          <w:sz w:val="24"/>
          <w:szCs w:val="24"/>
        </w:rPr>
        <w:t>现在你知道怎样用沃克医生的口吻讲述这个故事了吧！请同学们组成小组，在小组内练习讲整个故事吧！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34D202">
      <w:pPr>
        <w:spacing w:after="0" w:line="360" w:lineRule="auto"/>
        <w:ind w:firstLine="482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四、拓展延伸，练习提升</w:t>
      </w:r>
    </w:p>
    <w:p w14:paraId="4D69809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1.读一读课本中的“阅读链接”，运用本课学习到的阅读方法，结合人物的动作、语言、神态描写，体会人物的内心。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出示课件52、53、54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7760A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军长愣了一下，什么话也没说,快步朝前走去。  （着急）</w:t>
      </w:r>
    </w:p>
    <w:p w14:paraId="75C4805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军长的脸上顿时阴云密布，嘴角的肌肉抽动了一下。（愤怒）</w:t>
      </w:r>
    </w:p>
    <w:p w14:paraId="0E7BC1D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他红着眼睛,像一头发怒的豹子,样子十分可怕。（愤怒）</w:t>
      </w:r>
    </w:p>
    <w:p w14:paraId="3CC7953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军长愣住了，他怔怔地伫立了足有一分钟。……他深深地呼了一口气，缓缓地举起右手，举到齐眉处，向那位跟巍巍群山化为一体的牺牲者敬了一个军礼。 （震惊、敬佩）</w:t>
      </w:r>
    </w:p>
    <w:p w14:paraId="4FB354F6">
      <w:pPr>
        <w:numPr>
          <w:ilvl w:val="0"/>
          <w:numId w:val="2"/>
        </w:num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CF4B3E">
      <w:pPr>
        <w:tabs>
          <w:tab w:val="left" w:pos="1165"/>
        </w:tabs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865641">
      <w:pPr>
        <w:tabs>
          <w:tab w:val="left" w:pos="1165"/>
        </w:tabs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这篇课文写了刘伯承的眼睛受了重伤后，到德国人开设的诊所就医的故事。刘伯承为了尽量减少对大脑的影响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拒绝使用麻醉剂，强忍巨大疼痛接受了手术，表现出</w:t>
      </w:r>
      <w:r>
        <w:rPr>
          <w:rFonts w:hint="eastAsia" w:ascii="宋体" w:hAnsi="宋体" w:cs="宋体"/>
          <w:color w:val="000000"/>
          <w:sz w:val="24"/>
          <w:szCs w:val="24"/>
        </w:rPr>
        <w:t>钢铁般</w:t>
      </w:r>
      <w:r>
        <w:rPr>
          <w:rFonts w:ascii="宋体" w:hAnsi="宋体" w:cs="宋体"/>
          <w:color w:val="000000"/>
          <w:sz w:val="24"/>
          <w:szCs w:val="24"/>
        </w:rPr>
        <w:t>的意志，体现出他为了能全身心地投入革命，不惜自己承受巨大痛苦的精神。</w:t>
      </w:r>
    </w:p>
    <w:p w14:paraId="30A7AF17">
      <w:pPr>
        <w:tabs>
          <w:tab w:val="left" w:pos="1165"/>
        </w:tabs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BF4D707">
      <w:pPr>
        <w:tabs>
          <w:tab w:val="left" w:pos="1165"/>
        </w:tabs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有关意志的名言。</w:t>
      </w:r>
    </w:p>
    <w:p w14:paraId="6AEA00EE">
      <w:pPr>
        <w:spacing w:after="0" w:line="360" w:lineRule="auto"/>
        <w:ind w:firstLine="470" w:firstLineChars="19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出示课件58、59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329F0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70C817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5CFF14C">
      <w:pPr>
        <w:spacing w:after="0" w:line="360" w:lineRule="auto"/>
        <w:ind w:firstLine="480" w:firstLineChars="200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军神</w:t>
      </w:r>
    </w:p>
    <w:p w14:paraId="7568D17D">
      <w:pPr>
        <w:spacing w:after="0" w:line="360" w:lineRule="auto"/>
        <w:ind w:firstLine="480" w:firstLineChars="200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问诊时→手术前→手术中→手术后</w:t>
      </w:r>
    </w:p>
    <w:p w14:paraId="5139A34B">
      <w:pPr>
        <w:spacing w:after="0" w:line="360" w:lineRule="auto"/>
        <w:ind w:firstLine="480" w:firstLineChars="200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钢铁意志</w:t>
      </w:r>
    </w:p>
    <w:p w14:paraId="2B3A49E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6317AE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344F045">
      <w:pPr>
        <w:spacing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军神》是统编本语文教材五年级下第四单元中的第三篇课文。本单元的主题是“责任”，语文要素：通过课文中的动作、语言、神态的描写，体会人物内心；尝试运用动作、语言、神态描写，表现人物的内心。本课的学习，旨在让学生感受刘伯承意志如钢的英雄气概。</w:t>
      </w:r>
    </w:p>
    <w:p w14:paraId="66C266BF">
      <w:pPr>
        <w:spacing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本文的教学当中，我一直在思考如何能结合小说这一文体特征进行教学，从而找准教学的切入点。经过一番尝试之后，最终选择一个主问题来切入，即刘伯承在沃克医生的眼中是一个什么样人？我们知道，人物性格是随着情节的变化而变化。具体到本文，刘伯承在沃克医生的眼中也是一个不断变化的对象。这从沃克医生的语言、动作，尤其是神态描写当中可以看出。于是，我按照故事发展的情节，一一分析了刘伯承在沃克医生眼中所发生的变化来引导学生体会其“军神”形象。我的这一思路，使得整个课堂有了抓手，也有了核心，也直至教学目标，从而收到了良好的教学效果。</w:t>
      </w:r>
    </w:p>
    <w:p w14:paraId="4AECABDE">
      <w:pPr>
        <w:spacing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在教学中，还有一个问题需要解决，就是对“军神”的理解。本章本身不难理解，可是学生理解“军神”这一抽象的概念就不那么容易了。为此，我除了利用人物描写的手法，如语言、动作、神态，让学生透过它们体会人物外在和内心的表现，进而理解“军神”就是指刘伯承钢铁般的意志。可是，这并不是我想要的答案。于是，我又用讲故事的方式，从沃克医生的角度再次理解刘伯承的“军神”形象。这是从他者的角度来看待问题，属于对学生思维的训练吧！我没有止步于此，而是将“军神”所象征钢铁般的意志，进而泛化，那些在革命战争的抛头颅洒热血的人，都可以成为“军神”。同样，普通人只要具备了这样的品质，为何就不能成为“军神”呢？从而破除学生对“军神”的神秘感和敬畏感，使得走进大众当中，成为激励人们战胜困难与挫折的动力。</w:t>
      </w:r>
    </w:p>
    <w:p w14:paraId="748A2E80">
      <w:pPr>
        <w:spacing w:line="440" w:lineRule="exact"/>
        <w:ind w:firstLine="480"/>
        <w:rPr>
          <w:rFonts w:ascii="宋体" w:hAnsi="宋体" w:cs="宋体"/>
          <w:sz w:val="24"/>
        </w:rPr>
      </w:pPr>
    </w:p>
    <w:p w14:paraId="7426CF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7594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D9511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EDC61DA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A8292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09CA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324B6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717D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73A06F"/>
    <w:multiLevelType w:val="singleLevel"/>
    <w:tmpl w:val="E573A06F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F99F239E"/>
    <w:multiLevelType w:val="singleLevel"/>
    <w:tmpl w:val="F99F239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mOTJmZjgxMThmNzIyMjY2MDkxNzUyZmM3YTk1MmQifQ=="/>
    <w:docVar w:name="KSO_WPS_MARK_KEY" w:val="fcc61c7c-a076-4993-99f7-12151afc520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15A51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874CA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369C7"/>
    <w:rsid w:val="00842282"/>
    <w:rsid w:val="008548C4"/>
    <w:rsid w:val="00866BE5"/>
    <w:rsid w:val="008854BC"/>
    <w:rsid w:val="008A0785"/>
    <w:rsid w:val="008B403A"/>
    <w:rsid w:val="008B7726"/>
    <w:rsid w:val="008C702C"/>
    <w:rsid w:val="008C72B0"/>
    <w:rsid w:val="008E0E2A"/>
    <w:rsid w:val="008E33D9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00D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71577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0B26"/>
    <w:rsid w:val="00C527A3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0B4D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5616"/>
    <w:rsid w:val="00FD7533"/>
    <w:rsid w:val="00FF2F66"/>
    <w:rsid w:val="00FF488D"/>
    <w:rsid w:val="00FF6ABE"/>
    <w:rsid w:val="00FF791B"/>
    <w:rsid w:val="014D16CF"/>
    <w:rsid w:val="018856AF"/>
    <w:rsid w:val="01B42948"/>
    <w:rsid w:val="01F176F8"/>
    <w:rsid w:val="021358C1"/>
    <w:rsid w:val="021524D6"/>
    <w:rsid w:val="02301FCF"/>
    <w:rsid w:val="02DE4F63"/>
    <w:rsid w:val="02F72AEC"/>
    <w:rsid w:val="035A0157"/>
    <w:rsid w:val="03A12A1F"/>
    <w:rsid w:val="04037BA1"/>
    <w:rsid w:val="04083893"/>
    <w:rsid w:val="04DD475E"/>
    <w:rsid w:val="05743747"/>
    <w:rsid w:val="05850FA6"/>
    <w:rsid w:val="05EA4284"/>
    <w:rsid w:val="067C2595"/>
    <w:rsid w:val="08687028"/>
    <w:rsid w:val="08AC521D"/>
    <w:rsid w:val="08C31B01"/>
    <w:rsid w:val="08E053C9"/>
    <w:rsid w:val="09057E1A"/>
    <w:rsid w:val="090A5592"/>
    <w:rsid w:val="092E4D8E"/>
    <w:rsid w:val="094840A2"/>
    <w:rsid w:val="0A0E3B93"/>
    <w:rsid w:val="0A375961"/>
    <w:rsid w:val="0AB73BCA"/>
    <w:rsid w:val="0B785C4C"/>
    <w:rsid w:val="0C542D0F"/>
    <w:rsid w:val="0C8D0A71"/>
    <w:rsid w:val="0CD5746A"/>
    <w:rsid w:val="0E386ACC"/>
    <w:rsid w:val="0E577E1C"/>
    <w:rsid w:val="0E6C05E2"/>
    <w:rsid w:val="0EA53929"/>
    <w:rsid w:val="0FFC6245"/>
    <w:rsid w:val="10070210"/>
    <w:rsid w:val="101F3682"/>
    <w:rsid w:val="110B0B23"/>
    <w:rsid w:val="11F95EB5"/>
    <w:rsid w:val="12375D82"/>
    <w:rsid w:val="12AA586C"/>
    <w:rsid w:val="14EB24BA"/>
    <w:rsid w:val="152A3840"/>
    <w:rsid w:val="15467FEB"/>
    <w:rsid w:val="15BF7B41"/>
    <w:rsid w:val="15E21563"/>
    <w:rsid w:val="16684628"/>
    <w:rsid w:val="16774D11"/>
    <w:rsid w:val="16B44A1A"/>
    <w:rsid w:val="16C05C9B"/>
    <w:rsid w:val="177E3384"/>
    <w:rsid w:val="17C239F3"/>
    <w:rsid w:val="18576002"/>
    <w:rsid w:val="19A74EBD"/>
    <w:rsid w:val="1A83460D"/>
    <w:rsid w:val="1A8C6FD9"/>
    <w:rsid w:val="1B644633"/>
    <w:rsid w:val="1C471801"/>
    <w:rsid w:val="1CB41EDA"/>
    <w:rsid w:val="1CC42180"/>
    <w:rsid w:val="1CE41F3D"/>
    <w:rsid w:val="1CFF6D16"/>
    <w:rsid w:val="1D4F73F0"/>
    <w:rsid w:val="1DCA1E7F"/>
    <w:rsid w:val="1DFC5003"/>
    <w:rsid w:val="1E413AA8"/>
    <w:rsid w:val="1E903652"/>
    <w:rsid w:val="1F6A3346"/>
    <w:rsid w:val="1F725B05"/>
    <w:rsid w:val="1F90634B"/>
    <w:rsid w:val="1FD0157E"/>
    <w:rsid w:val="1FE512F3"/>
    <w:rsid w:val="20813C06"/>
    <w:rsid w:val="20F80BF8"/>
    <w:rsid w:val="226F3FC6"/>
    <w:rsid w:val="228F4AFB"/>
    <w:rsid w:val="22E327A6"/>
    <w:rsid w:val="22F015DA"/>
    <w:rsid w:val="22FC5CFC"/>
    <w:rsid w:val="23203542"/>
    <w:rsid w:val="23C03934"/>
    <w:rsid w:val="24483B79"/>
    <w:rsid w:val="24512343"/>
    <w:rsid w:val="24B320AA"/>
    <w:rsid w:val="25CF36D5"/>
    <w:rsid w:val="25DA3E7C"/>
    <w:rsid w:val="261626ED"/>
    <w:rsid w:val="26734E9E"/>
    <w:rsid w:val="26760775"/>
    <w:rsid w:val="26E71356"/>
    <w:rsid w:val="27577BD3"/>
    <w:rsid w:val="28001200"/>
    <w:rsid w:val="288D150B"/>
    <w:rsid w:val="28C97B16"/>
    <w:rsid w:val="28E63E8B"/>
    <w:rsid w:val="2A0B544C"/>
    <w:rsid w:val="2A0C379B"/>
    <w:rsid w:val="2A250422"/>
    <w:rsid w:val="2A4346E5"/>
    <w:rsid w:val="2A8C5B46"/>
    <w:rsid w:val="2ABB0720"/>
    <w:rsid w:val="2ABB20D8"/>
    <w:rsid w:val="2C3A0EA2"/>
    <w:rsid w:val="2D804E45"/>
    <w:rsid w:val="2D986AF6"/>
    <w:rsid w:val="2F237507"/>
    <w:rsid w:val="30064E9C"/>
    <w:rsid w:val="30274F30"/>
    <w:rsid w:val="30B5001A"/>
    <w:rsid w:val="31032D9B"/>
    <w:rsid w:val="310A4E5D"/>
    <w:rsid w:val="31EB2AB5"/>
    <w:rsid w:val="32CE4A33"/>
    <w:rsid w:val="33921D1F"/>
    <w:rsid w:val="33BB5A10"/>
    <w:rsid w:val="33D2353F"/>
    <w:rsid w:val="33DB60F5"/>
    <w:rsid w:val="341F21EC"/>
    <w:rsid w:val="348D77B3"/>
    <w:rsid w:val="3536740F"/>
    <w:rsid w:val="36243E22"/>
    <w:rsid w:val="364648D8"/>
    <w:rsid w:val="37212BDB"/>
    <w:rsid w:val="374B4BD9"/>
    <w:rsid w:val="37635687"/>
    <w:rsid w:val="3792206C"/>
    <w:rsid w:val="39042A36"/>
    <w:rsid w:val="394333A2"/>
    <w:rsid w:val="398839EE"/>
    <w:rsid w:val="3A3961D9"/>
    <w:rsid w:val="3AC151B3"/>
    <w:rsid w:val="3ACC60F5"/>
    <w:rsid w:val="3AF56CBD"/>
    <w:rsid w:val="3B0C63E1"/>
    <w:rsid w:val="3B232004"/>
    <w:rsid w:val="3B671461"/>
    <w:rsid w:val="3B6F6E58"/>
    <w:rsid w:val="3B9B4178"/>
    <w:rsid w:val="3C201947"/>
    <w:rsid w:val="3D6E031C"/>
    <w:rsid w:val="3DAE44F3"/>
    <w:rsid w:val="3E566918"/>
    <w:rsid w:val="3E626774"/>
    <w:rsid w:val="3EC91747"/>
    <w:rsid w:val="3F7253E7"/>
    <w:rsid w:val="403175B1"/>
    <w:rsid w:val="41375C54"/>
    <w:rsid w:val="42002594"/>
    <w:rsid w:val="42062425"/>
    <w:rsid w:val="42E8261D"/>
    <w:rsid w:val="43B728FB"/>
    <w:rsid w:val="44B6226F"/>
    <w:rsid w:val="44D35B89"/>
    <w:rsid w:val="45806396"/>
    <w:rsid w:val="458E0299"/>
    <w:rsid w:val="45994057"/>
    <w:rsid w:val="459A3E78"/>
    <w:rsid w:val="45CC7B0C"/>
    <w:rsid w:val="462B58C2"/>
    <w:rsid w:val="472244DB"/>
    <w:rsid w:val="476E307B"/>
    <w:rsid w:val="47F15E72"/>
    <w:rsid w:val="48027536"/>
    <w:rsid w:val="481C5495"/>
    <w:rsid w:val="490436B6"/>
    <w:rsid w:val="494178AD"/>
    <w:rsid w:val="49490C52"/>
    <w:rsid w:val="497A4F52"/>
    <w:rsid w:val="4983198C"/>
    <w:rsid w:val="49C71706"/>
    <w:rsid w:val="4A23531D"/>
    <w:rsid w:val="4A317C5F"/>
    <w:rsid w:val="4AE62376"/>
    <w:rsid w:val="4B89338E"/>
    <w:rsid w:val="4B906184"/>
    <w:rsid w:val="4CE24FBA"/>
    <w:rsid w:val="4D704AAA"/>
    <w:rsid w:val="4E094A4F"/>
    <w:rsid w:val="4E984750"/>
    <w:rsid w:val="4EAE54E8"/>
    <w:rsid w:val="4EF848DD"/>
    <w:rsid w:val="4F49609F"/>
    <w:rsid w:val="4F594475"/>
    <w:rsid w:val="4F9F1D2A"/>
    <w:rsid w:val="4FAD6AF3"/>
    <w:rsid w:val="503E6BF7"/>
    <w:rsid w:val="50AA44A9"/>
    <w:rsid w:val="50AF627C"/>
    <w:rsid w:val="50B22B30"/>
    <w:rsid w:val="50FD4D3F"/>
    <w:rsid w:val="5100482F"/>
    <w:rsid w:val="512D221B"/>
    <w:rsid w:val="513A747A"/>
    <w:rsid w:val="51423895"/>
    <w:rsid w:val="519829AD"/>
    <w:rsid w:val="519E2614"/>
    <w:rsid w:val="51A514C5"/>
    <w:rsid w:val="51B31980"/>
    <w:rsid w:val="51D27626"/>
    <w:rsid w:val="51E23F34"/>
    <w:rsid w:val="52C35B14"/>
    <w:rsid w:val="53FC0044"/>
    <w:rsid w:val="53FD4338"/>
    <w:rsid w:val="54AA4E94"/>
    <w:rsid w:val="55065141"/>
    <w:rsid w:val="55363F09"/>
    <w:rsid w:val="56025498"/>
    <w:rsid w:val="563872C6"/>
    <w:rsid w:val="56A142F5"/>
    <w:rsid w:val="574D5297"/>
    <w:rsid w:val="57A05E6D"/>
    <w:rsid w:val="5837687D"/>
    <w:rsid w:val="593D0A44"/>
    <w:rsid w:val="596C3749"/>
    <w:rsid w:val="59A17611"/>
    <w:rsid w:val="59C24070"/>
    <w:rsid w:val="5A0D7499"/>
    <w:rsid w:val="5A39637B"/>
    <w:rsid w:val="5A9D5F00"/>
    <w:rsid w:val="5AB56148"/>
    <w:rsid w:val="5AD1516C"/>
    <w:rsid w:val="5C1F17B5"/>
    <w:rsid w:val="5CE46DB3"/>
    <w:rsid w:val="5D1F743E"/>
    <w:rsid w:val="5D5A50DE"/>
    <w:rsid w:val="5DAD3B16"/>
    <w:rsid w:val="5E2165EF"/>
    <w:rsid w:val="5E4B613F"/>
    <w:rsid w:val="5F1D3030"/>
    <w:rsid w:val="5F3B4EFF"/>
    <w:rsid w:val="5FBF69B6"/>
    <w:rsid w:val="5FF05A6E"/>
    <w:rsid w:val="5FFB55F1"/>
    <w:rsid w:val="605029D2"/>
    <w:rsid w:val="60866D05"/>
    <w:rsid w:val="60CF7012"/>
    <w:rsid w:val="60DF79C7"/>
    <w:rsid w:val="618D05C5"/>
    <w:rsid w:val="61BE6D01"/>
    <w:rsid w:val="62755EBD"/>
    <w:rsid w:val="62CA73A9"/>
    <w:rsid w:val="62E606BF"/>
    <w:rsid w:val="62F73025"/>
    <w:rsid w:val="637E4A58"/>
    <w:rsid w:val="63FC06B4"/>
    <w:rsid w:val="64E3632E"/>
    <w:rsid w:val="65066A4F"/>
    <w:rsid w:val="650E0E71"/>
    <w:rsid w:val="651144BD"/>
    <w:rsid w:val="65145E42"/>
    <w:rsid w:val="65610DBD"/>
    <w:rsid w:val="657F5523"/>
    <w:rsid w:val="65A768AB"/>
    <w:rsid w:val="66F02910"/>
    <w:rsid w:val="66FA0961"/>
    <w:rsid w:val="674511B4"/>
    <w:rsid w:val="686F210D"/>
    <w:rsid w:val="686F781A"/>
    <w:rsid w:val="687F7DF0"/>
    <w:rsid w:val="68AA0EB0"/>
    <w:rsid w:val="69074555"/>
    <w:rsid w:val="693C38C9"/>
    <w:rsid w:val="694324FE"/>
    <w:rsid w:val="6A5B79EB"/>
    <w:rsid w:val="6A6D13BF"/>
    <w:rsid w:val="6AB24C33"/>
    <w:rsid w:val="6ACF31F7"/>
    <w:rsid w:val="6BE866DE"/>
    <w:rsid w:val="6C70185A"/>
    <w:rsid w:val="6D507257"/>
    <w:rsid w:val="6E840520"/>
    <w:rsid w:val="6ECF63F8"/>
    <w:rsid w:val="6F0626E6"/>
    <w:rsid w:val="70440090"/>
    <w:rsid w:val="71450245"/>
    <w:rsid w:val="718F2DF7"/>
    <w:rsid w:val="726D7FEC"/>
    <w:rsid w:val="72B51135"/>
    <w:rsid w:val="72C30362"/>
    <w:rsid w:val="72F13B80"/>
    <w:rsid w:val="731D44A6"/>
    <w:rsid w:val="73A25E5C"/>
    <w:rsid w:val="73CC1CCD"/>
    <w:rsid w:val="73E82DF9"/>
    <w:rsid w:val="73F50463"/>
    <w:rsid w:val="740470CE"/>
    <w:rsid w:val="746F2FAE"/>
    <w:rsid w:val="74730950"/>
    <w:rsid w:val="7492134C"/>
    <w:rsid w:val="74D6302D"/>
    <w:rsid w:val="75501CFF"/>
    <w:rsid w:val="75555A8B"/>
    <w:rsid w:val="75A949DB"/>
    <w:rsid w:val="77173EC8"/>
    <w:rsid w:val="779F1F19"/>
    <w:rsid w:val="77BF5FFA"/>
    <w:rsid w:val="77CA19A9"/>
    <w:rsid w:val="781566E8"/>
    <w:rsid w:val="781D7CD5"/>
    <w:rsid w:val="789158EC"/>
    <w:rsid w:val="79AB6C54"/>
    <w:rsid w:val="79C51C90"/>
    <w:rsid w:val="7ACE0BF6"/>
    <w:rsid w:val="7B44349A"/>
    <w:rsid w:val="7B84049E"/>
    <w:rsid w:val="7BB57A2C"/>
    <w:rsid w:val="7C2F7D3A"/>
    <w:rsid w:val="7C951EE4"/>
    <w:rsid w:val="7CA23863"/>
    <w:rsid w:val="7D1D4F95"/>
    <w:rsid w:val="7D3D58E1"/>
    <w:rsid w:val="7F5C7C4C"/>
    <w:rsid w:val="7F7B314F"/>
    <w:rsid w:val="7FD56849"/>
    <w:rsid w:val="7FD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6060</Words>
  <Characters>6201</Characters>
  <Lines>0</Lines>
  <Paragraphs>0</Paragraphs>
  <TotalTime>0</TotalTime>
  <ScaleCrop>false</ScaleCrop>
  <LinksUpToDate>false</LinksUpToDate>
  <CharactersWithSpaces>6249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2025-07-30T14:15:32Z</dcterms:created>
  <dc:creator>Administrator</dc:creator>
  <cp:lastModifiedBy>上帝掷骰子吗</cp:lastModifiedBy>
  <dcterms:modified xsi:type="dcterms:W3CDTF">2025-07-30T14:15:32Z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61EBE706BD864D59B0E8FE2D114AC9D8_12</vt:lpwstr>
  </property>
</Properties>
</file>